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D4773" w14:textId="77777777" w:rsidR="00AB4B23" w:rsidRPr="002A5866" w:rsidRDefault="0012536C" w:rsidP="002A5866">
      <w:pPr>
        <w:jc w:val="both"/>
        <w:rPr>
          <w:rFonts w:ascii="Century Gothic" w:hAnsi="Century Gothic"/>
        </w:rPr>
      </w:pPr>
      <w:r>
        <w:rPr>
          <w:rFonts w:ascii="Tahoma" w:hAnsi="Tahoma" w:cs="Tahoma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BBF64" wp14:editId="7CBA175F">
                <wp:simplePos x="0" y="0"/>
                <wp:positionH relativeFrom="column">
                  <wp:posOffset>-207807</wp:posOffset>
                </wp:positionH>
                <wp:positionV relativeFrom="paragraph">
                  <wp:posOffset>-257175</wp:posOffset>
                </wp:positionV>
                <wp:extent cx="2836545" cy="143446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545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F929F" w14:textId="77777777" w:rsidR="0012536C" w:rsidRDefault="0012536C" w:rsidP="0012536C">
                            <w:r>
                              <w:object w:dxaOrig="5594" w:dyaOrig="2670" w14:anchorId="6528466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09.5pt;height:99pt">
                                  <v:imagedata r:id="rId5" o:title=""/>
                                </v:shape>
                                <o:OLEObject Type="Embed" ProgID="MSPhotoEd.3" ShapeID="_x0000_i1026" DrawAspect="Content" ObjectID="_1677317966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ED38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6.35pt;margin-top:-20.25pt;width:223.35pt;height:11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" stroked="f">
                <v:textbox>
                  <w:txbxContent>
                    <w:p w:rsidR="0012536C" w:rsidRDefault="0012536C" w:rsidP="0012536C">
                      <w:r>
                        <w:object w:dxaOrig="5594" w:dyaOrig="2670">
                          <v:shape id="_x0000_i1028" type="#_x0000_t75" style="width:209.3pt;height:100.45pt" o:ole="">
                            <v:imagedata r:id="rId7" o:title=""/>
                          </v:shape>
                          <o:OLEObject Type="Embed" ProgID="MSPhotoEd.3" ShapeID="_x0000_i1028" DrawAspect="Content" ObjectID="_1506846317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B2355" w:rsidRPr="002A5866">
        <w:rPr>
          <w:rFonts w:ascii="Century Gothic" w:hAnsi="Century Gothic"/>
        </w:rPr>
        <w:t xml:space="preserve">   </w:t>
      </w:r>
    </w:p>
    <w:p w14:paraId="159B0017" w14:textId="77777777" w:rsidR="00AB4B23" w:rsidRPr="002A5866" w:rsidRDefault="00AB4B23" w:rsidP="002A5866">
      <w:pPr>
        <w:jc w:val="both"/>
        <w:rPr>
          <w:rFonts w:ascii="Century Gothic" w:hAnsi="Century Gothic"/>
        </w:rPr>
      </w:pPr>
    </w:p>
    <w:p w14:paraId="765F28C0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3BAB4902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351CA3ED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26C9788A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1A221DE0" w14:textId="77777777" w:rsidR="00A1153C" w:rsidRDefault="00A1153C" w:rsidP="002A5866">
      <w:pPr>
        <w:jc w:val="both"/>
        <w:rPr>
          <w:rFonts w:ascii="Century Gothic" w:hAnsi="Century Gothic"/>
        </w:rPr>
      </w:pPr>
    </w:p>
    <w:p w14:paraId="29E0E8C0" w14:textId="77777777" w:rsidR="00A1153C" w:rsidRDefault="00A1153C" w:rsidP="002A5866">
      <w:pPr>
        <w:jc w:val="both"/>
        <w:rPr>
          <w:rFonts w:ascii="Century Gothic" w:hAnsi="Century Gothic"/>
        </w:rPr>
      </w:pPr>
    </w:p>
    <w:p w14:paraId="344DE771" w14:textId="77777777" w:rsidR="0012536C" w:rsidRDefault="0012536C" w:rsidP="002A5866">
      <w:pPr>
        <w:jc w:val="both"/>
        <w:rPr>
          <w:rFonts w:ascii="Century Gothic" w:hAnsi="Century Gothic"/>
        </w:rPr>
      </w:pPr>
    </w:p>
    <w:p w14:paraId="2BB49DCA" w14:textId="77777777" w:rsidR="00C30561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 xml:space="preserve">REPORTE </w:t>
      </w:r>
      <w:r w:rsidR="00B743B5">
        <w:rPr>
          <w:rFonts w:ascii="Century Gothic" w:hAnsi="Century Gothic"/>
        </w:rPr>
        <w:t>DE SOSTENIBILIDAD CORPORATIVA</w:t>
      </w:r>
    </w:p>
    <w:p w14:paraId="4B1609A7" w14:textId="77777777" w:rsidR="0044559F" w:rsidRDefault="0044559F" w:rsidP="0044559F">
      <w:pPr>
        <w:jc w:val="center"/>
        <w:rPr>
          <w:rFonts w:ascii="Century Gothic" w:hAnsi="Century Gothic"/>
        </w:rPr>
      </w:pPr>
    </w:p>
    <w:p w14:paraId="277D1925" w14:textId="77777777" w:rsidR="0044559F" w:rsidRDefault="00B743B5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SECCIÓN B</w:t>
      </w:r>
      <w:r w:rsidR="0044559F">
        <w:rPr>
          <w:rFonts w:ascii="Century Gothic" w:hAnsi="Century Gothic"/>
        </w:rPr>
        <w:t xml:space="preserve"> – </w:t>
      </w:r>
      <w:r>
        <w:rPr>
          <w:rFonts w:ascii="Century Gothic" w:hAnsi="Century Gothic"/>
        </w:rPr>
        <w:t>Detalle de las Acciones Implementadas por la Sociedad</w:t>
      </w:r>
    </w:p>
    <w:p w14:paraId="053A733E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2E63B9FC" w14:textId="692370D3" w:rsidR="0044559F" w:rsidRDefault="00B743B5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Surco, </w:t>
      </w:r>
      <w:r w:rsidR="00A34C25">
        <w:rPr>
          <w:rFonts w:ascii="Century Gothic" w:hAnsi="Century Gothic"/>
        </w:rPr>
        <w:t>marzo</w:t>
      </w:r>
      <w:r>
        <w:rPr>
          <w:rFonts w:ascii="Century Gothic" w:hAnsi="Century Gothic"/>
        </w:rPr>
        <w:t xml:space="preserve"> </w:t>
      </w:r>
      <w:r w:rsidR="00D25C06">
        <w:rPr>
          <w:rFonts w:ascii="Century Gothic" w:hAnsi="Century Gothic"/>
        </w:rPr>
        <w:t>1</w:t>
      </w:r>
      <w:r w:rsidR="0030799A">
        <w:rPr>
          <w:rFonts w:ascii="Century Gothic" w:hAnsi="Century Gothic"/>
        </w:rPr>
        <w:t>6</w:t>
      </w:r>
      <w:r w:rsidR="00D25C06">
        <w:rPr>
          <w:rFonts w:ascii="Century Gothic" w:hAnsi="Century Gothic"/>
        </w:rPr>
        <w:t>, 202</w:t>
      </w:r>
      <w:r w:rsidR="0030799A">
        <w:rPr>
          <w:rFonts w:ascii="Century Gothic" w:hAnsi="Century Gothic"/>
        </w:rPr>
        <w:t>1</w:t>
      </w:r>
    </w:p>
    <w:p w14:paraId="42E2D5AF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132C6BF3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Señores</w:t>
      </w:r>
    </w:p>
    <w:p w14:paraId="2A3606CC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Superintendencia del Mercado de Valores – SMV</w:t>
      </w:r>
    </w:p>
    <w:p w14:paraId="75AF7874" w14:textId="77777777" w:rsidR="0044559F" w:rsidRDefault="0044559F" w:rsidP="002A5866">
      <w:pPr>
        <w:jc w:val="both"/>
        <w:rPr>
          <w:rFonts w:ascii="Century Gothic" w:hAnsi="Century Gothic"/>
        </w:rPr>
      </w:pPr>
      <w:r w:rsidRPr="0044559F">
        <w:rPr>
          <w:rFonts w:ascii="Century Gothic" w:hAnsi="Century Gothic"/>
          <w:u w:val="single"/>
        </w:rPr>
        <w:t>Presente</w:t>
      </w:r>
    </w:p>
    <w:p w14:paraId="67ACEAC1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6FB6EE9D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Estimados señores,</w:t>
      </w:r>
    </w:p>
    <w:p w14:paraId="57ECEA94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36F01F2F" w14:textId="77777777" w:rsidR="004F38F4" w:rsidRDefault="004F38F4" w:rsidP="002A5866">
      <w:pPr>
        <w:jc w:val="both"/>
        <w:rPr>
          <w:rFonts w:ascii="Century Gothic" w:hAnsi="Century Gothic"/>
        </w:rPr>
      </w:pPr>
    </w:p>
    <w:p w14:paraId="34E92BBC" w14:textId="77777777" w:rsidR="0044559F" w:rsidRDefault="004F38F4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Otra información de interés:  NO APLICA</w:t>
      </w:r>
    </w:p>
    <w:p w14:paraId="703FA715" w14:textId="77777777" w:rsidR="004F38F4" w:rsidRDefault="004F38F4" w:rsidP="002A5866">
      <w:pPr>
        <w:jc w:val="both"/>
        <w:rPr>
          <w:rFonts w:ascii="Century Gothic" w:hAnsi="Century Gothic"/>
        </w:rPr>
      </w:pPr>
    </w:p>
    <w:p w14:paraId="54F9BE06" w14:textId="77777777" w:rsidR="00C30561" w:rsidRDefault="00C30561" w:rsidP="002A5866">
      <w:pPr>
        <w:jc w:val="both"/>
        <w:rPr>
          <w:rFonts w:ascii="Century Gothic" w:hAnsi="Century Gothic"/>
        </w:rPr>
      </w:pPr>
    </w:p>
    <w:p w14:paraId="0BFBCD84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Atentamente,</w:t>
      </w:r>
    </w:p>
    <w:p w14:paraId="5607F28E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09F114DF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00BA55FB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07811CAF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Edgardo Llerena Corrales</w:t>
      </w:r>
    </w:p>
    <w:p w14:paraId="7F361646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Gerente General</w:t>
      </w:r>
    </w:p>
    <w:p w14:paraId="590189AE" w14:textId="77777777" w:rsidR="002A5866" w:rsidRPr="002A5866" w:rsidRDefault="002A5866" w:rsidP="002A5866">
      <w:pPr>
        <w:jc w:val="both"/>
        <w:rPr>
          <w:rFonts w:ascii="Century Gothic" w:hAnsi="Century Gothic"/>
        </w:rPr>
      </w:pPr>
    </w:p>
    <w:sectPr w:rsidR="002A5866" w:rsidRPr="002A5866" w:rsidSect="00AB4B23"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F1D2E"/>
    <w:multiLevelType w:val="hybridMultilevel"/>
    <w:tmpl w:val="31C00A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8C676D"/>
    <w:multiLevelType w:val="hybridMultilevel"/>
    <w:tmpl w:val="9E6048C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65E"/>
    <w:multiLevelType w:val="hybridMultilevel"/>
    <w:tmpl w:val="F94C8464"/>
    <w:lvl w:ilvl="0" w:tplc="C89E136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355"/>
    <w:rsid w:val="00084E7F"/>
    <w:rsid w:val="0012536C"/>
    <w:rsid w:val="001B0372"/>
    <w:rsid w:val="002A5866"/>
    <w:rsid w:val="0030799A"/>
    <w:rsid w:val="00310F17"/>
    <w:rsid w:val="003407E5"/>
    <w:rsid w:val="003903D8"/>
    <w:rsid w:val="003F4152"/>
    <w:rsid w:val="0040337B"/>
    <w:rsid w:val="0044559F"/>
    <w:rsid w:val="004F38F4"/>
    <w:rsid w:val="00535621"/>
    <w:rsid w:val="00547D8C"/>
    <w:rsid w:val="007B4F53"/>
    <w:rsid w:val="007C70A7"/>
    <w:rsid w:val="00850C66"/>
    <w:rsid w:val="008A2232"/>
    <w:rsid w:val="00921C6C"/>
    <w:rsid w:val="00922094"/>
    <w:rsid w:val="009D396E"/>
    <w:rsid w:val="00A1153C"/>
    <w:rsid w:val="00A34C25"/>
    <w:rsid w:val="00A66523"/>
    <w:rsid w:val="00AB4B23"/>
    <w:rsid w:val="00B60F65"/>
    <w:rsid w:val="00B743B5"/>
    <w:rsid w:val="00B80DBD"/>
    <w:rsid w:val="00B926C6"/>
    <w:rsid w:val="00BB2355"/>
    <w:rsid w:val="00BD04A7"/>
    <w:rsid w:val="00C30561"/>
    <w:rsid w:val="00CB71CA"/>
    <w:rsid w:val="00D25C06"/>
    <w:rsid w:val="00D8447B"/>
    <w:rsid w:val="00DD44A5"/>
    <w:rsid w:val="00E66F38"/>
    <w:rsid w:val="00EB2210"/>
    <w:rsid w:val="00EC546B"/>
    <w:rsid w:val="00F01C1A"/>
    <w:rsid w:val="00F1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2D6BB2F0"/>
  <w15:docId w15:val="{3450037D-5507-4A44-9D64-57B40285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65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66523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B80DBD"/>
    <w:pPr>
      <w:jc w:val="both"/>
    </w:pPr>
    <w:rPr>
      <w:rFonts w:ascii="Century Gothic" w:hAnsi="Century Gothic" w:cs="Arial"/>
      <w:sz w:val="2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AB4B2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Lima, 04 de Febrero del 2010</vt:lpstr>
    </vt:vector>
  </TitlesOfParts>
  <Company>H Olano y Asociados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Lima, 04 de Febrero del 2010</dc:title>
  <dc:creator>H Olano y Asociados</dc:creator>
  <cp:lastModifiedBy>Karla Vera</cp:lastModifiedBy>
  <cp:revision>8</cp:revision>
  <cp:lastPrinted>2015-10-20T16:34:00Z</cp:lastPrinted>
  <dcterms:created xsi:type="dcterms:W3CDTF">2017-02-07T20:54:00Z</dcterms:created>
  <dcterms:modified xsi:type="dcterms:W3CDTF">2021-03-15T17:53:00Z</dcterms:modified>
</cp:coreProperties>
</file>